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C35CA59" w:rsidP="2C35CA59" w:rsidRDefault="2C35CA59" w14:paraId="3F17CA2F" w14:textId="5EE593A1">
      <w:pPr>
        <w:pStyle w:val="Kop1"/>
        <w:rPr>
          <w:rFonts w:ascii="Century Gothic" w:hAnsi="Century Gothic" w:eastAsia="Century Gothic" w:cs="Century Gothic"/>
          <w:color w:val="auto"/>
          <w:sz w:val="18"/>
          <w:szCs w:val="18"/>
          <w:lang w:val="nl-NL"/>
        </w:rPr>
      </w:pPr>
    </w:p>
    <w:p w:rsidR="32679A0C" w:rsidP="3921C51A" w:rsidRDefault="32679A0C" w14:paraId="2031B08D" w14:textId="436E0079">
      <w:pPr>
        <w:pStyle w:val="Standaard"/>
      </w:pPr>
      <w:r w:rsidRPr="3921C51A" w:rsidR="32679A0C">
        <w:rPr>
          <w:rFonts w:ascii="Century Gothic" w:hAnsi="Century Gothic" w:eastAsia="Century Gothic" w:cs="Century Gothic"/>
          <w:sz w:val="18"/>
          <w:szCs w:val="18"/>
          <w:lang w:val="nl-NL"/>
        </w:rPr>
        <w:t>Beste,</w:t>
      </w:r>
    </w:p>
    <w:p w:rsidR="32679A0C" w:rsidP="3921C51A" w:rsidRDefault="32679A0C" w14:paraId="04E700CE" w14:textId="6C9A6973">
      <w:pPr>
        <w:pStyle w:val="Standaard"/>
      </w:pPr>
      <w:r w:rsidRPr="3921C51A" w:rsidR="32679A0C">
        <w:rPr>
          <w:rFonts w:ascii="Century Gothic" w:hAnsi="Century Gothic" w:eastAsia="Century Gothic" w:cs="Century Gothic"/>
          <w:sz w:val="18"/>
          <w:szCs w:val="18"/>
          <w:lang w:val="nl-NL"/>
        </w:rPr>
        <w:t>Vanaf deze week bieden we alle medewerkers de Persoonlijke Gezondheidscheck aan. Daarmee krijgen zij inzicht in onder andere hun leefstijl, werkstress en vitaliteit, plus persoonlijke tips om mee aan de slag te gaan.</w:t>
      </w:r>
      <w:r>
        <w:br/>
      </w:r>
      <w:r w:rsidRPr="3921C51A" w:rsidR="32679A0C">
        <w:rPr>
          <w:rFonts w:ascii="Century Gothic" w:hAnsi="Century Gothic" w:eastAsia="Century Gothic" w:cs="Century Gothic"/>
          <w:sz w:val="18"/>
          <w:szCs w:val="18"/>
          <w:lang w:val="nl-NL"/>
        </w:rPr>
        <w:t xml:space="preserve"> </w:t>
      </w:r>
      <w:r>
        <w:br/>
      </w:r>
      <w:r w:rsidRPr="3921C51A" w:rsidR="32679A0C">
        <w:rPr>
          <w:rFonts w:ascii="Century Gothic" w:hAnsi="Century Gothic" w:eastAsia="Century Gothic" w:cs="Century Gothic"/>
          <w:sz w:val="18"/>
          <w:szCs w:val="18"/>
          <w:lang w:val="nl-NL"/>
        </w:rPr>
        <w:t>Als leidinggevende kun je helpen om medewerkers te stimuleren om mee te doen. Drie dingen maken daarbij verschil:</w:t>
      </w:r>
      <w:r>
        <w:br/>
      </w:r>
      <w:r w:rsidRPr="3921C51A" w:rsidR="32679A0C">
        <w:rPr>
          <w:rFonts w:ascii="Century Gothic" w:hAnsi="Century Gothic" w:eastAsia="Century Gothic" w:cs="Century Gothic"/>
          <w:sz w:val="18"/>
          <w:szCs w:val="18"/>
          <w:lang w:val="nl-NL"/>
        </w:rPr>
        <w:t xml:space="preserve"> </w:t>
      </w:r>
    </w:p>
    <w:p w:rsidR="32679A0C" w:rsidP="3921C51A" w:rsidRDefault="32679A0C" w14:paraId="6F0304C8" w14:textId="0687AC43">
      <w:pPr>
        <w:pStyle w:val="Lijstalinea"/>
        <w:numPr>
          <w:ilvl w:val="0"/>
          <w:numId w:val="3"/>
        </w:numPr>
        <w:spacing w:before="240" w:after="240"/>
        <w:rPr>
          <w:rFonts w:ascii="Century Gothic" w:hAnsi="Century Gothic" w:eastAsia="Century Gothic" w:cs="Century Gothic"/>
          <w:sz w:val="18"/>
          <w:szCs w:val="18"/>
          <w:lang w:val="nl-NL"/>
        </w:rPr>
      </w:pPr>
      <w:r w:rsidRPr="3921C51A" w:rsidR="32679A0C">
        <w:rPr>
          <w:rFonts w:ascii="Century Gothic" w:hAnsi="Century Gothic" w:eastAsia="Century Gothic" w:cs="Century Gothic"/>
          <w:sz w:val="18"/>
          <w:szCs w:val="18"/>
          <w:lang w:val="nl-NL"/>
        </w:rPr>
        <w:t>Doe zelf mee</w:t>
      </w:r>
      <w:r>
        <w:br/>
      </w:r>
      <w:r w:rsidRPr="3921C51A" w:rsidR="32679A0C">
        <w:rPr>
          <w:rFonts w:ascii="Century Gothic" w:hAnsi="Century Gothic" w:eastAsia="Century Gothic" w:cs="Century Gothic"/>
          <w:sz w:val="18"/>
          <w:szCs w:val="18"/>
          <w:lang w:val="nl-NL"/>
        </w:rPr>
        <w:t>Zo weet je wat medewerkers ervaren en kun je er gemakkelijker over in gesprek gaan.</w:t>
      </w:r>
    </w:p>
    <w:p w:rsidR="32679A0C" w:rsidP="3921C51A" w:rsidRDefault="32679A0C" w14:paraId="174FF57E" w14:textId="6F508D41">
      <w:pPr>
        <w:pStyle w:val="Lijstalinea"/>
        <w:numPr>
          <w:ilvl w:val="0"/>
          <w:numId w:val="3"/>
        </w:numPr>
        <w:spacing w:before="240" w:after="240"/>
        <w:rPr>
          <w:rFonts w:ascii="Century Gothic" w:hAnsi="Century Gothic" w:eastAsia="Century Gothic" w:cs="Century Gothic"/>
          <w:sz w:val="18"/>
          <w:szCs w:val="18"/>
          <w:lang w:val="nl-NL"/>
        </w:rPr>
      </w:pPr>
      <w:r w:rsidRPr="3921C51A" w:rsidR="32679A0C">
        <w:rPr>
          <w:rFonts w:ascii="Century Gothic" w:hAnsi="Century Gothic" w:eastAsia="Century Gothic" w:cs="Century Gothic"/>
          <w:sz w:val="18"/>
          <w:szCs w:val="18"/>
          <w:lang w:val="nl-NL"/>
        </w:rPr>
        <w:t>Maak er tijd voor vrij</w:t>
      </w:r>
      <w:r>
        <w:br/>
      </w:r>
      <w:r w:rsidRPr="3921C51A" w:rsidR="32679A0C">
        <w:rPr>
          <w:rFonts w:ascii="Century Gothic" w:hAnsi="Century Gothic" w:eastAsia="Century Gothic" w:cs="Century Gothic"/>
          <w:sz w:val="18"/>
          <w:szCs w:val="18"/>
          <w:lang w:val="nl-NL"/>
        </w:rPr>
        <w:t>Reserveer bijvoorbeeld een moment in de agenda van je team. Daarmee laat je zien dat je deelname belangrijk vindt.</w:t>
      </w:r>
    </w:p>
    <w:p w:rsidR="32679A0C" w:rsidP="3921C51A" w:rsidRDefault="32679A0C" w14:paraId="11E2B719" w14:textId="3198D1A5">
      <w:pPr>
        <w:pStyle w:val="Lijstalinea"/>
        <w:numPr>
          <w:ilvl w:val="0"/>
          <w:numId w:val="3"/>
        </w:numPr>
        <w:spacing w:before="240" w:after="240"/>
        <w:rPr>
          <w:rFonts w:ascii="Century Gothic" w:hAnsi="Century Gothic" w:eastAsia="Century Gothic" w:cs="Century Gothic"/>
          <w:sz w:val="18"/>
          <w:szCs w:val="18"/>
          <w:lang w:val="nl-NL"/>
        </w:rPr>
      </w:pPr>
      <w:r w:rsidRPr="3921C51A" w:rsidR="32679A0C">
        <w:rPr>
          <w:rFonts w:ascii="Century Gothic" w:hAnsi="Century Gothic" w:eastAsia="Century Gothic" w:cs="Century Gothic"/>
          <w:sz w:val="18"/>
          <w:szCs w:val="18"/>
          <w:lang w:val="nl-NL"/>
        </w:rPr>
        <w:t>Besteed er actief aandacht aan</w:t>
      </w:r>
      <w:r>
        <w:br/>
      </w:r>
      <w:r w:rsidRPr="3921C51A" w:rsidR="32679A0C">
        <w:rPr>
          <w:rFonts w:ascii="Century Gothic" w:hAnsi="Century Gothic" w:eastAsia="Century Gothic" w:cs="Century Gothic"/>
          <w:sz w:val="18"/>
          <w:szCs w:val="18"/>
          <w:lang w:val="nl-NL"/>
        </w:rPr>
        <w:t>Noem hem tijdens een overleg of deel een bericht via Teams, WhatsApp of een ander kanaal*.</w:t>
      </w:r>
    </w:p>
    <w:p w:rsidR="32679A0C" w:rsidP="3921C51A" w:rsidRDefault="32679A0C" w14:paraId="08E53F3E" w14:textId="5322A72B">
      <w:pPr>
        <w:pStyle w:val="Standaard"/>
        <w:spacing w:before="240" w:after="240"/>
      </w:pPr>
      <w:r w:rsidRPr="3921C51A" w:rsidR="32679A0C">
        <w:rPr>
          <w:rFonts w:ascii="Century Gothic" w:hAnsi="Century Gothic" w:eastAsia="Century Gothic" w:cs="Century Gothic"/>
          <w:sz w:val="18"/>
          <w:szCs w:val="18"/>
          <w:lang w:val="nl-NL"/>
        </w:rPr>
        <w:t>Alvast bedankt dat je hierin het voortouw neemt.</w:t>
      </w:r>
    </w:p>
    <w:p w:rsidR="32679A0C" w:rsidP="3921C51A" w:rsidRDefault="32679A0C" w14:paraId="28FC1AF1" w14:textId="04D74C61">
      <w:pPr>
        <w:spacing w:before="240" w:after="240"/>
        <w:rPr>
          <w:rFonts w:ascii="Century Gothic" w:hAnsi="Century Gothic" w:eastAsia="Century Gothic" w:cs="Century Gothic"/>
          <w:sz w:val="18"/>
          <w:szCs w:val="18"/>
          <w:lang w:val="nl-NL"/>
        </w:rPr>
      </w:pPr>
      <w:r w:rsidRPr="3921C51A" w:rsidR="32679A0C">
        <w:rPr>
          <w:rFonts w:ascii="Century Gothic" w:hAnsi="Century Gothic" w:eastAsia="Century Gothic" w:cs="Century Gothic"/>
          <w:sz w:val="18"/>
          <w:szCs w:val="18"/>
          <w:lang w:val="nl-NL"/>
        </w:rPr>
        <w:t>Gezonde groet,</w:t>
      </w:r>
    </w:p>
    <w:p w:rsidR="32679A0C" w:rsidP="3921C51A" w:rsidRDefault="32679A0C" w14:paraId="554523BB" w14:textId="46A0FBFD">
      <w:pPr>
        <w:spacing w:before="240" w:after="240"/>
        <w:rPr>
          <w:rFonts w:ascii="Century Gothic" w:hAnsi="Century Gothic" w:eastAsia="Century Gothic" w:cs="Century Gothic"/>
          <w:sz w:val="18"/>
          <w:szCs w:val="18"/>
          <w:lang w:val="nl-NL"/>
        </w:rPr>
      </w:pPr>
      <w:r w:rsidRPr="3921C51A" w:rsidR="32679A0C">
        <w:rPr>
          <w:rFonts w:ascii="Century Gothic" w:hAnsi="Century Gothic" w:eastAsia="Century Gothic" w:cs="Century Gothic"/>
          <w:sz w:val="18"/>
          <w:szCs w:val="18"/>
          <w:lang w:val="nl-NL"/>
        </w:rPr>
        <w:t>[</w:t>
      </w:r>
      <w:r w:rsidRPr="3921C51A" w:rsidR="32679A0C">
        <w:rPr>
          <w:rFonts w:ascii="Century Gothic" w:hAnsi="Century Gothic" w:eastAsia="Century Gothic" w:cs="Century Gothic"/>
          <w:sz w:val="18"/>
          <w:szCs w:val="18"/>
          <w:lang w:val="nl-NL"/>
        </w:rPr>
        <w:t>handtekening</w:t>
      </w:r>
      <w:r w:rsidRPr="3921C51A" w:rsidR="32679A0C">
        <w:rPr>
          <w:rFonts w:ascii="Century Gothic" w:hAnsi="Century Gothic" w:eastAsia="Century Gothic" w:cs="Century Gothic"/>
          <w:sz w:val="18"/>
          <w:szCs w:val="18"/>
          <w:lang w:val="nl-NL"/>
        </w:rPr>
        <w:t xml:space="preserve"> organisatie/HR/contactpersoon]</w:t>
      </w:r>
    </w:p>
    <w:p w:rsidR="32679A0C" w:rsidP="3921C51A" w:rsidRDefault="32679A0C" w14:paraId="169C3E03" w14:textId="2F193043">
      <w:pPr>
        <w:pStyle w:val="Standaard"/>
        <w:spacing w:before="240" w:after="240"/>
      </w:pPr>
      <w:r w:rsidRPr="3921C51A" w:rsidR="32679A0C">
        <w:rPr>
          <w:rFonts w:ascii="Century Gothic" w:hAnsi="Century Gothic" w:eastAsia="Century Gothic" w:cs="Century Gothic"/>
          <w:b w:val="1"/>
          <w:bCs w:val="1"/>
          <w:sz w:val="18"/>
          <w:szCs w:val="18"/>
          <w:lang w:val="nl-NL"/>
        </w:rPr>
        <w:t>*tekst om te delen met je team</w:t>
      </w:r>
      <w:r>
        <w:br/>
      </w:r>
      <w:r w:rsidRPr="3921C51A" w:rsidR="32679A0C">
        <w:rPr>
          <w:rFonts w:ascii="Century Gothic" w:hAnsi="Century Gothic" w:eastAsia="Century Gothic" w:cs="Century Gothic"/>
          <w:sz w:val="18"/>
          <w:szCs w:val="18"/>
          <w:lang w:val="nl-NL"/>
        </w:rPr>
        <w:t>We bieden je binnen onze organisatie kosteloos de Persoonlijke Gezondheidscheck aan. Met deze check krijg je inzicht in je gezondheid, vitaliteit en werkbeleving, plus persoonlijke tips om mee aan de slag te gaan.</w:t>
      </w:r>
    </w:p>
    <w:p w:rsidR="32679A0C" w:rsidP="3921C51A" w:rsidRDefault="32679A0C" w14:paraId="46302037" w14:textId="62ADE185">
      <w:pPr>
        <w:pStyle w:val="Standaard"/>
        <w:spacing w:before="240" w:after="240"/>
      </w:pPr>
      <w:r w:rsidRPr="3921C51A" w:rsidR="32679A0C">
        <w:rPr>
          <w:rFonts w:ascii="Century Gothic" w:hAnsi="Century Gothic" w:eastAsia="Century Gothic" w:cs="Century Gothic"/>
          <w:sz w:val="18"/>
          <w:szCs w:val="18"/>
          <w:lang w:val="nl-NL"/>
        </w:rPr>
        <w:t>Goed om te weten: jouw resultaten zijn persoonlijk. De organisatie krijgt deze niet te zien.</w:t>
      </w:r>
    </w:p>
    <w:p w:rsidR="32679A0C" w:rsidP="3921C51A" w:rsidRDefault="32679A0C" w14:paraId="6A6B030B" w14:textId="14BBDB04">
      <w:pPr>
        <w:pStyle w:val="Standaard"/>
        <w:spacing w:before="240" w:after="240"/>
      </w:pPr>
      <w:r w:rsidRPr="3921C51A" w:rsidR="32679A0C">
        <w:rPr>
          <w:rFonts w:ascii="Century Gothic" w:hAnsi="Century Gothic" w:eastAsia="Century Gothic" w:cs="Century Gothic"/>
          <w:sz w:val="18"/>
          <w:szCs w:val="18"/>
          <w:lang w:val="nl-NL"/>
        </w:rPr>
        <w:t>Vragen? Je kunt bij mij terecht.</w:t>
      </w:r>
    </w:p>
    <w:p w:rsidR="3921C51A" w:rsidP="3921C51A" w:rsidRDefault="3921C51A" w14:paraId="4BE929B2" w14:textId="074893DC">
      <w:pPr>
        <w:spacing w:before="240" w:after="240"/>
        <w:rPr>
          <w:rFonts w:ascii="Century Gothic" w:hAnsi="Century Gothic" w:eastAsia="Century Gothic" w:cs="Century Gothic"/>
          <w:sz w:val="18"/>
          <w:szCs w:val="18"/>
          <w:lang w:val="nl-NL"/>
        </w:rPr>
      </w:pPr>
    </w:p>
    <w:p w:rsidRPr="009C1F89" w:rsidR="19ED8CB9" w:rsidRDefault="19ED8CB9" w14:paraId="46B7E8B2" w14:textId="1DC5589A">
      <w:pPr>
        <w:rPr>
          <w:lang w:val="nl-NL"/>
        </w:rPr>
      </w:pPr>
    </w:p>
    <w:sectPr w:rsidRPr="009C1F89" w:rsidR="19ED8CB9">
      <w:headerReference w:type="default" r:id="rId10"/>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B0757" w:rsidRDefault="000B0757" w14:paraId="658D3B85" w14:textId="77777777">
      <w:pPr>
        <w:spacing w:after="0" w:line="240" w:lineRule="auto"/>
      </w:pPr>
      <w:r>
        <w:separator/>
      </w:r>
    </w:p>
  </w:endnote>
  <w:endnote w:type="continuationSeparator" w:id="0">
    <w:p w:rsidR="000B0757" w:rsidRDefault="000B0757" w14:paraId="59FE011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C35CA59" w:rsidTr="2C35CA59" w14:paraId="0B56AED1" w14:textId="77777777">
      <w:trPr>
        <w:trHeight w:val="300"/>
      </w:trPr>
      <w:tc>
        <w:tcPr>
          <w:tcW w:w="3120" w:type="dxa"/>
        </w:tcPr>
        <w:p w:rsidR="2C35CA59" w:rsidP="2C35CA59" w:rsidRDefault="2C35CA59" w14:paraId="7427FF91" w14:textId="210DA195">
          <w:pPr>
            <w:pStyle w:val="Koptekst"/>
            <w:ind w:left="-115"/>
          </w:pPr>
        </w:p>
      </w:tc>
      <w:tc>
        <w:tcPr>
          <w:tcW w:w="3120" w:type="dxa"/>
        </w:tcPr>
        <w:p w:rsidR="2C35CA59" w:rsidP="2C35CA59" w:rsidRDefault="2C35CA59" w14:paraId="76A9CF24" w14:textId="4DB18D18">
          <w:pPr>
            <w:pStyle w:val="Koptekst"/>
            <w:jc w:val="center"/>
          </w:pPr>
        </w:p>
      </w:tc>
      <w:tc>
        <w:tcPr>
          <w:tcW w:w="3120" w:type="dxa"/>
        </w:tcPr>
        <w:p w:rsidR="2C35CA59" w:rsidP="2C35CA59" w:rsidRDefault="2C35CA59" w14:paraId="0BB6AE7E" w14:textId="24885EB4">
          <w:pPr>
            <w:pStyle w:val="Koptekst"/>
            <w:ind w:right="-115"/>
            <w:jc w:val="right"/>
          </w:pPr>
        </w:p>
      </w:tc>
    </w:tr>
  </w:tbl>
  <w:p w:rsidR="2C35CA59" w:rsidP="2C35CA59" w:rsidRDefault="2C35CA59" w14:paraId="215BA04C" w14:textId="625101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B0757" w:rsidRDefault="000B0757" w14:paraId="3AEB6CF0" w14:textId="77777777">
      <w:pPr>
        <w:spacing w:after="0" w:line="240" w:lineRule="auto"/>
      </w:pPr>
      <w:r>
        <w:separator/>
      </w:r>
    </w:p>
  </w:footnote>
  <w:footnote w:type="continuationSeparator" w:id="0">
    <w:p w:rsidR="000B0757" w:rsidRDefault="000B0757" w14:paraId="61A8689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3120"/>
      <w:gridCol w:w="3120"/>
      <w:gridCol w:w="3120"/>
    </w:tblGrid>
    <w:tr w:rsidR="2C35CA59" w:rsidTr="2C35CA59" w14:paraId="07F6CE8B" w14:textId="77777777">
      <w:trPr>
        <w:trHeight w:val="300"/>
      </w:trPr>
      <w:tc>
        <w:tcPr>
          <w:tcW w:w="3120" w:type="dxa"/>
        </w:tcPr>
        <w:p w:rsidR="2C35CA59" w:rsidP="2C35CA59" w:rsidRDefault="2C35CA59" w14:paraId="4D79154B" w14:textId="2366A487">
          <w:pPr>
            <w:pStyle w:val="Koptekst"/>
            <w:ind w:left="-115"/>
          </w:pPr>
          <w:r>
            <w:rPr>
              <w:noProof/>
            </w:rPr>
            <w:drawing>
              <wp:inline distT="0" distB="0" distL="0" distR="0" wp14:anchorId="2A8BB4C7" wp14:editId="0EFB28BF">
                <wp:extent cx="1847850" cy="314325"/>
                <wp:effectExtent l="0" t="0" r="0" b="0"/>
                <wp:docPr id="19962627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262710" name="Picture 1996262710"/>
                        <pic:cNvPicPr/>
                      </pic:nvPicPr>
                      <pic:blipFill>
                        <a:blip r:embed="rId1">
                          <a:extLst>
                            <a:ext uri="{28A0092B-C50C-407E-A947-70E740481C1C}">
                              <a14:useLocalDpi xmlns:a14="http://schemas.microsoft.com/office/drawing/2010/main"/>
                            </a:ext>
                          </a:extLst>
                        </a:blip>
                        <a:stretch>
                          <a:fillRect/>
                        </a:stretch>
                      </pic:blipFill>
                      <pic:spPr>
                        <a:xfrm>
                          <a:off x="0" y="0"/>
                          <a:ext cx="1847850" cy="314325"/>
                        </a:xfrm>
                        <a:prstGeom prst="rect">
                          <a:avLst/>
                        </a:prstGeom>
                      </pic:spPr>
                    </pic:pic>
                  </a:graphicData>
                </a:graphic>
              </wp:inline>
            </w:drawing>
          </w:r>
        </w:p>
      </w:tc>
      <w:tc>
        <w:tcPr>
          <w:tcW w:w="3120" w:type="dxa"/>
        </w:tcPr>
        <w:p w:rsidR="2C35CA59" w:rsidP="2C35CA59" w:rsidRDefault="2C35CA59" w14:paraId="2DBD287A" w14:textId="1D50B758">
          <w:pPr>
            <w:pStyle w:val="Koptekst"/>
            <w:jc w:val="center"/>
          </w:pPr>
        </w:p>
      </w:tc>
      <w:tc>
        <w:tcPr>
          <w:tcW w:w="3120" w:type="dxa"/>
        </w:tcPr>
        <w:p w:rsidR="2C35CA59" w:rsidP="2C35CA59" w:rsidRDefault="2C35CA59" w14:paraId="010BF8E0" w14:textId="6D3D1E78">
          <w:pPr>
            <w:pStyle w:val="Koptekst"/>
            <w:ind w:right="-115"/>
            <w:jc w:val="right"/>
          </w:pPr>
          <w:r>
            <w:rPr>
              <w:noProof/>
            </w:rPr>
            <w:drawing>
              <wp:inline distT="0" distB="0" distL="0" distR="0" wp14:anchorId="6963922C" wp14:editId="44276885">
                <wp:extent cx="1326134" cy="341788"/>
                <wp:effectExtent l="0" t="0" r="0" b="0"/>
                <wp:docPr id="15235536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53657" name="Picture 1523553657"/>
                        <pic:cNvPicPr/>
                      </pic:nvPicPr>
                      <pic:blipFill>
                        <a:blip r:embed="rId2">
                          <a:extLst>
                            <a:ext uri="{28A0092B-C50C-407E-A947-70E740481C1C}">
                              <a14:useLocalDpi xmlns:a14="http://schemas.microsoft.com/office/drawing/2010/main"/>
                            </a:ext>
                          </a:extLst>
                        </a:blip>
                        <a:stretch>
                          <a:fillRect/>
                        </a:stretch>
                      </pic:blipFill>
                      <pic:spPr>
                        <a:xfrm>
                          <a:off x="0" y="0"/>
                          <a:ext cx="1326134" cy="341788"/>
                        </a:xfrm>
                        <a:prstGeom prst="rect">
                          <a:avLst/>
                        </a:prstGeom>
                      </pic:spPr>
                    </pic:pic>
                  </a:graphicData>
                </a:graphic>
              </wp:inline>
            </w:drawing>
          </w:r>
        </w:p>
      </w:tc>
    </w:tr>
  </w:tbl>
  <w:p w:rsidR="2C35CA59" w:rsidP="2C35CA59" w:rsidRDefault="2C35CA59" w14:paraId="709CCE74" w14:textId="344280A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252d983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9C25E83"/>
    <w:multiLevelType w:val="hybridMultilevel"/>
    <w:tmpl w:val="38FECCB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3DB9F5DE"/>
    <w:multiLevelType w:val="hybridMultilevel"/>
    <w:tmpl w:val="7CB6DECC"/>
    <w:lvl w:ilvl="0" w:tplc="F2BCA4BC">
      <w:start w:val="1"/>
      <w:numFmt w:val="bullet"/>
      <w:lvlText w:val=""/>
      <w:lvlJc w:val="left"/>
      <w:pPr>
        <w:ind w:left="720" w:hanging="360"/>
      </w:pPr>
      <w:rPr>
        <w:rFonts w:hint="default" w:ascii="Symbol" w:hAnsi="Symbol"/>
      </w:rPr>
    </w:lvl>
    <w:lvl w:ilvl="1" w:tplc="51E42BFA">
      <w:start w:val="1"/>
      <w:numFmt w:val="bullet"/>
      <w:lvlText w:val="o"/>
      <w:lvlJc w:val="left"/>
      <w:pPr>
        <w:ind w:left="1440" w:hanging="360"/>
      </w:pPr>
      <w:rPr>
        <w:rFonts w:hint="default" w:ascii="Courier New" w:hAnsi="Courier New"/>
      </w:rPr>
    </w:lvl>
    <w:lvl w:ilvl="2" w:tplc="68005088">
      <w:start w:val="1"/>
      <w:numFmt w:val="bullet"/>
      <w:lvlText w:val=""/>
      <w:lvlJc w:val="left"/>
      <w:pPr>
        <w:ind w:left="2160" w:hanging="360"/>
      </w:pPr>
      <w:rPr>
        <w:rFonts w:hint="default" w:ascii="Wingdings" w:hAnsi="Wingdings"/>
      </w:rPr>
    </w:lvl>
    <w:lvl w:ilvl="3" w:tplc="09CE974E">
      <w:start w:val="1"/>
      <w:numFmt w:val="bullet"/>
      <w:lvlText w:val=""/>
      <w:lvlJc w:val="left"/>
      <w:pPr>
        <w:ind w:left="2880" w:hanging="360"/>
      </w:pPr>
      <w:rPr>
        <w:rFonts w:hint="default" w:ascii="Symbol" w:hAnsi="Symbol"/>
      </w:rPr>
    </w:lvl>
    <w:lvl w:ilvl="4" w:tplc="220A5298">
      <w:start w:val="1"/>
      <w:numFmt w:val="bullet"/>
      <w:lvlText w:val="o"/>
      <w:lvlJc w:val="left"/>
      <w:pPr>
        <w:ind w:left="3600" w:hanging="360"/>
      </w:pPr>
      <w:rPr>
        <w:rFonts w:hint="default" w:ascii="Courier New" w:hAnsi="Courier New"/>
      </w:rPr>
    </w:lvl>
    <w:lvl w:ilvl="5" w:tplc="E80CCB9E">
      <w:start w:val="1"/>
      <w:numFmt w:val="bullet"/>
      <w:lvlText w:val=""/>
      <w:lvlJc w:val="left"/>
      <w:pPr>
        <w:ind w:left="4320" w:hanging="360"/>
      </w:pPr>
      <w:rPr>
        <w:rFonts w:hint="default" w:ascii="Wingdings" w:hAnsi="Wingdings"/>
      </w:rPr>
    </w:lvl>
    <w:lvl w:ilvl="6" w:tplc="16923968">
      <w:start w:val="1"/>
      <w:numFmt w:val="bullet"/>
      <w:lvlText w:val=""/>
      <w:lvlJc w:val="left"/>
      <w:pPr>
        <w:ind w:left="5040" w:hanging="360"/>
      </w:pPr>
      <w:rPr>
        <w:rFonts w:hint="default" w:ascii="Symbol" w:hAnsi="Symbol"/>
      </w:rPr>
    </w:lvl>
    <w:lvl w:ilvl="7" w:tplc="DBC00764">
      <w:start w:val="1"/>
      <w:numFmt w:val="bullet"/>
      <w:lvlText w:val="o"/>
      <w:lvlJc w:val="left"/>
      <w:pPr>
        <w:ind w:left="5760" w:hanging="360"/>
      </w:pPr>
      <w:rPr>
        <w:rFonts w:hint="default" w:ascii="Courier New" w:hAnsi="Courier New"/>
      </w:rPr>
    </w:lvl>
    <w:lvl w:ilvl="8" w:tplc="0AE4351A">
      <w:start w:val="1"/>
      <w:numFmt w:val="bullet"/>
      <w:lvlText w:val=""/>
      <w:lvlJc w:val="left"/>
      <w:pPr>
        <w:ind w:left="6480" w:hanging="360"/>
      </w:pPr>
      <w:rPr>
        <w:rFonts w:hint="default" w:ascii="Wingdings" w:hAnsi="Wingdings"/>
      </w:rPr>
    </w:lvl>
  </w:abstractNum>
  <w:num w:numId="3">
    <w:abstractNumId w:val="2"/>
  </w:num>
  <w:num w:numId="1" w16cid:durableId="16659973">
    <w:abstractNumId w:val="1"/>
  </w:num>
  <w:num w:numId="2" w16cid:durableId="7916289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561C3A"/>
    <w:rsid w:val="000B0757"/>
    <w:rsid w:val="0026584A"/>
    <w:rsid w:val="004829BB"/>
    <w:rsid w:val="004B5422"/>
    <w:rsid w:val="009C1F89"/>
    <w:rsid w:val="00C95101"/>
    <w:rsid w:val="00DC24E0"/>
    <w:rsid w:val="02117A2D"/>
    <w:rsid w:val="040B9BD5"/>
    <w:rsid w:val="0614A8DD"/>
    <w:rsid w:val="07A37A28"/>
    <w:rsid w:val="10B8D56D"/>
    <w:rsid w:val="10F23D95"/>
    <w:rsid w:val="123EF427"/>
    <w:rsid w:val="1476852D"/>
    <w:rsid w:val="18D69C02"/>
    <w:rsid w:val="19ED8CB9"/>
    <w:rsid w:val="19F78220"/>
    <w:rsid w:val="1A5F3EA1"/>
    <w:rsid w:val="1BBFB43D"/>
    <w:rsid w:val="1D40C52D"/>
    <w:rsid w:val="1E03797D"/>
    <w:rsid w:val="227FF565"/>
    <w:rsid w:val="23F170FD"/>
    <w:rsid w:val="2B83C24D"/>
    <w:rsid w:val="2BC74806"/>
    <w:rsid w:val="2C35CA59"/>
    <w:rsid w:val="2DDA4C4B"/>
    <w:rsid w:val="32679A0C"/>
    <w:rsid w:val="339F0D84"/>
    <w:rsid w:val="3676A9A3"/>
    <w:rsid w:val="37640744"/>
    <w:rsid w:val="3921C51A"/>
    <w:rsid w:val="3D053BFB"/>
    <w:rsid w:val="40561C3A"/>
    <w:rsid w:val="419890E9"/>
    <w:rsid w:val="43551859"/>
    <w:rsid w:val="43728924"/>
    <w:rsid w:val="442E76F8"/>
    <w:rsid w:val="452DE04F"/>
    <w:rsid w:val="45875760"/>
    <w:rsid w:val="464819AD"/>
    <w:rsid w:val="47B98EDB"/>
    <w:rsid w:val="4A37D07B"/>
    <w:rsid w:val="4A89B511"/>
    <w:rsid w:val="4BF2E844"/>
    <w:rsid w:val="4D22FF4D"/>
    <w:rsid w:val="4EB5C131"/>
    <w:rsid w:val="51190B15"/>
    <w:rsid w:val="51D57A1B"/>
    <w:rsid w:val="52CF3491"/>
    <w:rsid w:val="534C071C"/>
    <w:rsid w:val="53BB78A9"/>
    <w:rsid w:val="54ADE0FF"/>
    <w:rsid w:val="55E82738"/>
    <w:rsid w:val="568ADBDF"/>
    <w:rsid w:val="58EE2222"/>
    <w:rsid w:val="5A162C29"/>
    <w:rsid w:val="60097776"/>
    <w:rsid w:val="609A3100"/>
    <w:rsid w:val="678DF8D9"/>
    <w:rsid w:val="685A991A"/>
    <w:rsid w:val="6895CF21"/>
    <w:rsid w:val="68CCD129"/>
    <w:rsid w:val="6AF97BC6"/>
    <w:rsid w:val="743472EE"/>
    <w:rsid w:val="74988688"/>
    <w:rsid w:val="75247AC5"/>
    <w:rsid w:val="75E81299"/>
    <w:rsid w:val="761EF3A6"/>
    <w:rsid w:val="7AE072CD"/>
    <w:rsid w:val="7BEC2379"/>
    <w:rsid w:val="7C32133B"/>
    <w:rsid w:val="7F622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3BE60"/>
  <w15:chartTrackingRefBased/>
  <w15:docId w15:val="{1DF29A45-123C-4CC3-9382-C07338D34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uiPriority w:val="9"/>
    <w:qFormat/>
    <w:rsid w:val="227FF56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3">
    <w:name w:val="heading 3"/>
    <w:basedOn w:val="Standaard"/>
    <w:next w:val="Standaard"/>
    <w:link w:val="Kop3Char"/>
    <w:uiPriority w:val="9"/>
    <w:semiHidden/>
    <w:unhideWhenUsed/>
    <w:qFormat/>
    <w:rsid w:val="004B5422"/>
    <w:pPr>
      <w:keepNext/>
      <w:keepLines/>
      <w:spacing w:before="40" w:after="0"/>
      <w:outlineLvl w:val="2"/>
    </w:pPr>
    <w:rPr>
      <w:rFonts w:asciiTheme="majorHAnsi" w:hAnsiTheme="majorHAnsi" w:eastAsiaTheme="majorEastAsia" w:cstheme="majorBidi"/>
      <w:color w:val="0A2F40" w:themeColor="accent1" w:themeShade="7F"/>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7C32133B"/>
    <w:pPr>
      <w:ind w:left="720"/>
      <w:contextualSpacing/>
    </w:pPr>
  </w:style>
  <w:style w:type="paragraph" w:styleId="Koptekst">
    <w:name w:val="header"/>
    <w:basedOn w:val="Standaard"/>
    <w:uiPriority w:val="99"/>
    <w:unhideWhenUsed/>
    <w:rsid w:val="2C35CA59"/>
    <w:pPr>
      <w:tabs>
        <w:tab w:val="center" w:pos="4680"/>
        <w:tab w:val="right" w:pos="9360"/>
      </w:tabs>
      <w:spacing w:after="0" w:line="240" w:lineRule="auto"/>
    </w:pPr>
  </w:style>
  <w:style w:type="paragraph" w:styleId="Voettekst">
    <w:name w:val="footer"/>
    <w:basedOn w:val="Standaard"/>
    <w:uiPriority w:val="99"/>
    <w:unhideWhenUsed/>
    <w:rsid w:val="2C35CA59"/>
    <w:pPr>
      <w:tabs>
        <w:tab w:val="center" w:pos="4680"/>
        <w:tab w:val="right" w:pos="9360"/>
      </w:tabs>
      <w:spacing w:after="0" w:line="240" w:lineRule="auto"/>
    </w:pPr>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Kop3Char" w:customStyle="1">
    <w:name w:val="Kop 3 Char"/>
    <w:basedOn w:val="Standaardalinea-lettertype"/>
    <w:link w:val="Kop3"/>
    <w:uiPriority w:val="9"/>
    <w:semiHidden/>
    <w:rsid w:val="004B5422"/>
    <w:rPr>
      <w:rFonts w:asciiTheme="majorHAnsi" w:hAnsiTheme="majorHAnsi" w:eastAsiaTheme="majorEastAsia"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36EB87A2948E4F966ACFD233787209" ma:contentTypeVersion="24" ma:contentTypeDescription="Create a new document." ma:contentTypeScope="" ma:versionID="b6a46fb766a5be480111c330be53cdae">
  <xsd:schema xmlns:xsd="http://www.w3.org/2001/XMLSchema" xmlns:xs="http://www.w3.org/2001/XMLSchema" xmlns:p="http://schemas.microsoft.com/office/2006/metadata/properties" xmlns:ns2="f29ae4bb-d9ef-416e-87e2-5ab56d9701d3" xmlns:ns3="f640ea22-2cdd-4616-85fd-68c454f1123a" targetNamespace="http://schemas.microsoft.com/office/2006/metadata/properties" ma:root="true" ma:fieldsID="eafcad10c7c5da22ea2317ee0dbee052" ns2:_="" ns3:_="">
    <xsd:import namespace="f29ae4bb-d9ef-416e-87e2-5ab56d9701d3"/>
    <xsd:import namespace="f640ea22-2cdd-4616-85fd-68c454f112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ae4bb-d9ef-416e-87e2-5ab56d970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bac9bc-b494-461f-b0d5-c448610b4c2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0ea22-2cdd-4616-85fd-68c454f112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5072b49-635a-4f5f-8e65-b9f2efb2d6aa}" ma:internalName="TaxCatchAll" ma:showField="CatchAllData" ma:web="f640ea22-2cdd-4616-85fd-68c454f11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9ae4bb-d9ef-416e-87e2-5ab56d9701d3">
      <Terms xmlns="http://schemas.microsoft.com/office/infopath/2007/PartnerControls"/>
    </lcf76f155ced4ddcb4097134ff3c332f>
    <TaxCatchAll xmlns="f640ea22-2cdd-4616-85fd-68c454f1123a" xsi:nil="true"/>
    <_Flow_SignoffStatus xmlns="f29ae4bb-d9ef-416e-87e2-5ab56d9701d3" xsi:nil="true"/>
  </documentManagement>
</p:properties>
</file>

<file path=customXml/itemProps1.xml><?xml version="1.0" encoding="utf-8"?>
<ds:datastoreItem xmlns:ds="http://schemas.openxmlformats.org/officeDocument/2006/customXml" ds:itemID="{DD1E4C70-07C2-411F-8480-CBA50A345EAB}"/>
</file>

<file path=customXml/itemProps2.xml><?xml version="1.0" encoding="utf-8"?>
<ds:datastoreItem xmlns:ds="http://schemas.openxmlformats.org/officeDocument/2006/customXml" ds:itemID="{6E6AEDB6-969A-4FB6-BE9A-FF9E605DF069}">
  <ds:schemaRefs>
    <ds:schemaRef ds:uri="http://schemas.microsoft.com/sharepoint/v3/contenttype/forms"/>
  </ds:schemaRefs>
</ds:datastoreItem>
</file>

<file path=customXml/itemProps3.xml><?xml version="1.0" encoding="utf-8"?>
<ds:datastoreItem xmlns:ds="http://schemas.openxmlformats.org/officeDocument/2006/customXml" ds:itemID="{AC9A0CA2-B906-4EE1-A45F-8539A388B61F}">
  <ds:schemaRefs>
    <ds:schemaRef ds:uri="http://schemas.microsoft.com/office/2006/metadata/properties"/>
    <ds:schemaRef ds:uri="http://schemas.microsoft.com/office/infopath/2007/PartnerControls"/>
    <ds:schemaRef ds:uri="f29ae4bb-d9ef-416e-87e2-5ab56d9701d3"/>
    <ds:schemaRef ds:uri="f640ea22-2cdd-4616-85fd-68c454f1123a"/>
  </ds:schemaRefs>
</ds:datastoreItem>
</file>

<file path=docMetadata/LabelInfo.xml><?xml version="1.0" encoding="utf-8"?>
<clbl:labelList xmlns:clbl="http://schemas.microsoft.com/office/2020/mipLabelMetadata">
  <clbl:label id="{b3113788-2673-4ef4-833c-ef7ab5eeec8a}" enabled="0" method="" siteId="{b3113788-2673-4ef4-833c-ef7ab5eeec8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Mireille Besseling</dc:creator>
  <cp:keywords/>
  <dc:description/>
  <cp:lastModifiedBy>Charline van Deth</cp:lastModifiedBy>
  <cp:revision>6</cp:revision>
  <dcterms:created xsi:type="dcterms:W3CDTF">2026-08-27T14:33:00Z</dcterms:created>
  <dcterms:modified xsi:type="dcterms:W3CDTF">2026-10-08T08:26:35Z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0x0101008136EB87A2948E4F966ACFD233787209</vt:lpwstr>
  </property>
  <property fmtid="{D5CDD505-2E9C-101B-9397-08002B2CF9AE}" pid="3" name="MediaServiceImageTags">
    <vt:lpwstr/>
  </property>
  <property fmtid="{D5CDD505-2E9C-101B-9397-08002B2CF9AE}" pid="4" name="docLang">
    <vt:lpwstr>nl</vt:lpwstr>
  </property>
</Properties>
</file>